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A8DFA" w14:textId="77777777" w:rsidR="00E966A9" w:rsidRPr="00DF3CF7" w:rsidRDefault="00E966A9" w:rsidP="00E966A9">
      <w:pPr>
        <w:pStyle w:val="Heading2"/>
      </w:pPr>
      <w:bookmarkStart w:id="0" w:name="_SUGGESTED_PROCEDURES_FOR"/>
      <w:bookmarkStart w:id="1" w:name="_Information_for_Speakers"/>
      <w:bookmarkStart w:id="2" w:name="_Summit_Area_Old"/>
      <w:bookmarkStart w:id="3" w:name="_SPEAKER_INFORMATION_FORM"/>
      <w:bookmarkStart w:id="4" w:name="_IV._Records_Retention"/>
      <w:bookmarkStart w:id="5" w:name="_Sign-In_Sheet"/>
      <w:bookmarkStart w:id="6" w:name="_Membership_Application_Form"/>
      <w:bookmarkStart w:id="7" w:name="_DOCUMENTARY_DISCUSSION_GROUP"/>
      <w:bookmarkStart w:id="8" w:name="_Duties_of_Chairman"/>
      <w:bookmarkStart w:id="9" w:name="_Toc92497548"/>
      <w:bookmarkStart w:id="10" w:name="_Toc92497541"/>
      <w:bookmarkStart w:id="11" w:name="_Toc92497542"/>
      <w:bookmarkStart w:id="12" w:name="_Toc92497543"/>
      <w:bookmarkStart w:id="13" w:name="_Toc92497547"/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4"/>
      <w:r>
        <w:t>Sports Forum</w:t>
      </w:r>
      <w:bookmarkEnd w:id="9"/>
    </w:p>
    <w:p w14:paraId="2D55A59C" w14:textId="77777777" w:rsidR="00E966A9" w:rsidRDefault="00E966A9" w:rsidP="00E966A9">
      <w:pPr>
        <w:pStyle w:val="BoldLeftCaps"/>
      </w:pPr>
      <w:r w:rsidRPr="00DF3CF7">
        <w:t>DUTIES</w:t>
      </w:r>
    </w:p>
    <w:p w14:paraId="49BF19D4" w14:textId="77777777" w:rsidR="00E966A9" w:rsidRPr="00A43818" w:rsidRDefault="00E966A9" w:rsidP="00E966A9">
      <w:r w:rsidRPr="00A43818">
        <w:t xml:space="preserve">The </w:t>
      </w:r>
      <w:r>
        <w:t>Sports Forum</w:t>
      </w:r>
      <w:r w:rsidRPr="00A43818">
        <w:t xml:space="preserve"> </w:t>
      </w:r>
      <w:r>
        <w:t>typically meets</w:t>
      </w:r>
      <w:r w:rsidRPr="00A43818">
        <w:t xml:space="preserve"> once a month to </w:t>
      </w:r>
      <w:r>
        <w:t>talk about things happening in the world of sports</w:t>
      </w:r>
      <w:r w:rsidRPr="00A43818">
        <w:t>.</w:t>
      </w:r>
    </w:p>
    <w:p w14:paraId="434EB0C8" w14:textId="77777777" w:rsidR="00E966A9" w:rsidRPr="004F1069" w:rsidRDefault="00E966A9" w:rsidP="00E966A9">
      <w:pPr>
        <w:pStyle w:val="BoldLeftCaps"/>
        <w:spacing w:before="240"/>
        <w:rPr>
          <w:spacing w:val="38"/>
        </w:rPr>
      </w:pPr>
      <w:r w:rsidRPr="004F1069">
        <w:t>PROCEDURES</w:t>
      </w:r>
    </w:p>
    <w:p w14:paraId="3CE0CF89" w14:textId="77777777" w:rsidR="00E966A9" w:rsidRPr="004F1069" w:rsidRDefault="00E966A9" w:rsidP="00E966A9">
      <w:r w:rsidRPr="001D265E">
        <w:t xml:space="preserve">A chairman maintains a mailing list of participants, organizes periodic meetings, and makes announcements at Old Guard meetings.   </w:t>
      </w:r>
      <w:r>
        <w:t>The conversation is free format.</w:t>
      </w:r>
      <w:r w:rsidRPr="001D265E">
        <w:t xml:space="preserve">  </w:t>
      </w:r>
    </w:p>
    <w:p w14:paraId="17867D4F" w14:textId="77777777" w:rsidR="00E966A9" w:rsidRPr="00DF3CF7" w:rsidRDefault="00E966A9" w:rsidP="00E966A9">
      <w:r>
        <w:rPr>
          <w:noProof/>
        </w:rPr>
        <w:drawing>
          <wp:anchor distT="0" distB="0" distL="114300" distR="114300" simplePos="0" relativeHeight="251667456" behindDoc="0" locked="0" layoutInCell="1" allowOverlap="1" wp14:anchorId="1F0FC35D" wp14:editId="3AC69396">
            <wp:simplePos x="0" y="0"/>
            <wp:positionH relativeFrom="column">
              <wp:posOffset>-276804</wp:posOffset>
            </wp:positionH>
            <wp:positionV relativeFrom="page">
              <wp:posOffset>9216832</wp:posOffset>
            </wp:positionV>
            <wp:extent cx="6432606" cy="323920"/>
            <wp:effectExtent l="0" t="0" r="635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06" cy="32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1897F" w14:textId="159C2663" w:rsidR="00B525AD" w:rsidRPr="005D1921" w:rsidRDefault="00B525AD" w:rsidP="00E966A9">
      <w:pPr>
        <w:pStyle w:val="Heading2"/>
      </w:pPr>
      <w:bookmarkStart w:id="15" w:name="_Recognition_Awards_Committee"/>
      <w:bookmarkEnd w:id="10"/>
      <w:bookmarkEnd w:id="11"/>
      <w:bookmarkEnd w:id="12"/>
      <w:bookmarkEnd w:id="13"/>
      <w:bookmarkEnd w:id="15"/>
    </w:p>
    <w:sectPr w:rsidR="00B525AD" w:rsidRPr="005D1921" w:rsidSect="00320BDD">
      <w:headerReference w:type="default" r:id="rId11"/>
      <w:footerReference w:type="default" r:id="rId12"/>
      <w:pgSz w:w="12240" w:h="15840" w:code="1"/>
      <w:pgMar w:top="1440" w:right="1109" w:bottom="117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EA05" w14:textId="77777777" w:rsidR="00A349DC" w:rsidRDefault="00A349DC" w:rsidP="0020473D">
      <w:r>
        <w:separator/>
      </w:r>
    </w:p>
    <w:p w14:paraId="1296B390" w14:textId="77777777" w:rsidR="00A349DC" w:rsidRDefault="00A349DC" w:rsidP="0020473D"/>
  </w:endnote>
  <w:endnote w:type="continuationSeparator" w:id="0">
    <w:p w14:paraId="731B7EA4" w14:textId="77777777" w:rsidR="00A349DC" w:rsidRDefault="00A349DC" w:rsidP="0020473D">
      <w:r>
        <w:continuationSeparator/>
      </w:r>
    </w:p>
    <w:p w14:paraId="00D64A59" w14:textId="77777777" w:rsidR="00A349DC" w:rsidRDefault="00A349DC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A349DC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70B3" w14:textId="77777777" w:rsidR="00A349DC" w:rsidRDefault="00A349DC" w:rsidP="0020473D">
      <w:r>
        <w:separator/>
      </w:r>
    </w:p>
    <w:p w14:paraId="56C2693A" w14:textId="77777777" w:rsidR="00A349DC" w:rsidRDefault="00A349DC" w:rsidP="0020473D"/>
  </w:footnote>
  <w:footnote w:type="continuationSeparator" w:id="0">
    <w:p w14:paraId="26039D24" w14:textId="77777777" w:rsidR="00A349DC" w:rsidRDefault="00A349DC" w:rsidP="0020473D">
      <w:r>
        <w:continuationSeparator/>
      </w:r>
    </w:p>
    <w:p w14:paraId="73B02D8A" w14:textId="77777777" w:rsidR="00A349DC" w:rsidRDefault="00A349DC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67916BE2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E966A9" w:rsidRPr="00E966A9">
      <w:rPr>
        <w:b/>
      </w:rPr>
      <w:t>Sports Forum</w:t>
    </w:r>
    <w:r w:rsidR="00E966A9" w:rsidRPr="00DC6058" w:rsidDel="00E966A9">
      <w:rPr>
        <w:b/>
      </w:rPr>
      <w:t xml:space="preserve"> </w:t>
    </w:r>
    <w:r w:rsidR="00E966A9">
      <w:rPr>
        <w:b/>
      </w:rPr>
      <w:t xml:space="preserve">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225F"/>
    <w:rsid w:val="00032E0D"/>
    <w:rsid w:val="0003556C"/>
    <w:rsid w:val="0003691A"/>
    <w:rsid w:val="00037E57"/>
    <w:rsid w:val="000408ED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202B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017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0BDD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597B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575BC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75685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057A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4662"/>
    <w:rsid w:val="00695592"/>
    <w:rsid w:val="00695FDC"/>
    <w:rsid w:val="0069608F"/>
    <w:rsid w:val="006A0639"/>
    <w:rsid w:val="006A3F75"/>
    <w:rsid w:val="006A4FAC"/>
    <w:rsid w:val="006A557B"/>
    <w:rsid w:val="006B0E7D"/>
    <w:rsid w:val="006B1575"/>
    <w:rsid w:val="006B36E9"/>
    <w:rsid w:val="006B4756"/>
    <w:rsid w:val="006B4BC5"/>
    <w:rsid w:val="006B6DB4"/>
    <w:rsid w:val="006C3094"/>
    <w:rsid w:val="006C73C5"/>
    <w:rsid w:val="006D038D"/>
    <w:rsid w:val="006D4A9B"/>
    <w:rsid w:val="006D4E84"/>
    <w:rsid w:val="006D7D46"/>
    <w:rsid w:val="006D7DCE"/>
    <w:rsid w:val="006E12BA"/>
    <w:rsid w:val="006E1E25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4604E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61E7"/>
    <w:rsid w:val="008C7437"/>
    <w:rsid w:val="008C7D52"/>
    <w:rsid w:val="008D332A"/>
    <w:rsid w:val="008D442D"/>
    <w:rsid w:val="008D6AB8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1605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9754A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49DC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0C4D"/>
    <w:rsid w:val="00AE0EB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002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2E2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655E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460D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4F2E"/>
    <w:rsid w:val="00CB5553"/>
    <w:rsid w:val="00CB6F98"/>
    <w:rsid w:val="00CB74EF"/>
    <w:rsid w:val="00CC2269"/>
    <w:rsid w:val="00CC3860"/>
    <w:rsid w:val="00CC3EDD"/>
    <w:rsid w:val="00CC67A2"/>
    <w:rsid w:val="00CC6ACF"/>
    <w:rsid w:val="00CC6ED6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46D6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0BCD"/>
    <w:rsid w:val="00D910D3"/>
    <w:rsid w:val="00D930F5"/>
    <w:rsid w:val="00D93B71"/>
    <w:rsid w:val="00D95162"/>
    <w:rsid w:val="00D96AF0"/>
    <w:rsid w:val="00D96C61"/>
    <w:rsid w:val="00DA0EAF"/>
    <w:rsid w:val="00DA1409"/>
    <w:rsid w:val="00DA3BE7"/>
    <w:rsid w:val="00DA3ECB"/>
    <w:rsid w:val="00DA5BBA"/>
    <w:rsid w:val="00DA7407"/>
    <w:rsid w:val="00DA7FBC"/>
    <w:rsid w:val="00DB06F8"/>
    <w:rsid w:val="00DB0939"/>
    <w:rsid w:val="00DC073B"/>
    <w:rsid w:val="00DC1CED"/>
    <w:rsid w:val="00DC30F3"/>
    <w:rsid w:val="00DC3534"/>
    <w:rsid w:val="00DC6058"/>
    <w:rsid w:val="00DC74B6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211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6A9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1D37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2A9F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3868AD-E936-4E18-8803-2FC451E7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Summit Old Guard -- By-Laws &amp; Procedures Manual</vt:lpstr>
      <vt:lpstr>    Sports Forum</vt:lpstr>
      <vt:lpstr>    </vt:lpstr>
    </vt:vector>
  </TitlesOfParts>
  <Company>Summit Old Guard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3</cp:revision>
  <cp:lastPrinted>2022-01-08T15:39:00Z</cp:lastPrinted>
  <dcterms:created xsi:type="dcterms:W3CDTF">2022-01-23T22:58:00Z</dcterms:created>
  <dcterms:modified xsi:type="dcterms:W3CDTF">2022-01-24T04:35:00Z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