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1AE4" w14:textId="77777777" w:rsidR="00D16C84" w:rsidRPr="00DF3CF7" w:rsidRDefault="00D16C84" w:rsidP="00D16C84">
      <w:pPr>
        <w:pStyle w:val="Heading2"/>
      </w:pPr>
      <w:bookmarkStart w:id="0" w:name="_SUGGESTED_PROCEDURES_FOR"/>
      <w:bookmarkStart w:id="1" w:name="_Information_for_Speakers"/>
      <w:bookmarkStart w:id="2" w:name="_Summit_Area_Old"/>
      <w:bookmarkStart w:id="3" w:name="_SPEAKER_INFORMATION_FORM"/>
      <w:bookmarkStart w:id="4" w:name="_IV._Records_Retention"/>
      <w:bookmarkStart w:id="5" w:name="_Sign-In_Sheet"/>
      <w:bookmarkStart w:id="6" w:name="_Membership_Application_Form"/>
      <w:bookmarkStart w:id="7" w:name="_DOCUMENTARY_DISCUSSION_GROUP"/>
      <w:bookmarkStart w:id="8" w:name="_Duties_of_Chairman"/>
      <w:bookmarkStart w:id="9" w:name="_Toc92497550"/>
      <w:bookmarkStart w:id="10" w:name="_Toc92497541"/>
      <w:bookmarkStart w:id="11" w:name="_Toc92497542"/>
      <w:bookmarkStart w:id="12" w:name="_Toc92497543"/>
      <w:bookmarkStart w:id="13" w:name="_Toc92497547"/>
      <w:bookmarkStart w:id="14" w:name="_Toc92497548"/>
      <w:bookmarkStart w:id="15" w:name="_Toc92497549"/>
      <w:bookmarkStart w:id="16" w:name="_GoBack"/>
      <w:bookmarkEnd w:id="0"/>
      <w:bookmarkEnd w:id="1"/>
      <w:bookmarkEnd w:id="2"/>
      <w:bookmarkEnd w:id="3"/>
      <w:bookmarkEnd w:id="4"/>
      <w:bookmarkEnd w:id="5"/>
      <w:bookmarkEnd w:id="6"/>
      <w:bookmarkEnd w:id="7"/>
      <w:bookmarkEnd w:id="8"/>
      <w:bookmarkEnd w:id="16"/>
      <w:r w:rsidRPr="00DF3CF7">
        <w:t xml:space="preserve">Tennis </w:t>
      </w:r>
      <w:r>
        <w:t>Group</w:t>
      </w:r>
      <w:bookmarkEnd w:id="9"/>
    </w:p>
    <w:p w14:paraId="2FD7885A" w14:textId="77777777" w:rsidR="00D16C84" w:rsidRDefault="00D16C84" w:rsidP="00D16C84">
      <w:pPr>
        <w:pStyle w:val="BoldLeftCaps"/>
      </w:pPr>
      <w:r w:rsidRPr="00DF3CF7">
        <w:t>DUTIES</w:t>
      </w:r>
    </w:p>
    <w:p w14:paraId="7A96B145" w14:textId="77777777" w:rsidR="00D16C84" w:rsidRPr="00DF3CF7" w:rsidRDefault="00D16C84" w:rsidP="00D16C84">
      <w:r w:rsidRPr="00DF3CF7">
        <w:t xml:space="preserve">The Tennis </w:t>
      </w:r>
      <w:r>
        <w:t>Group</w:t>
      </w:r>
      <w:r w:rsidRPr="00DF3CF7">
        <w:t xml:space="preserve"> shall provide members who are interested in tennis with the opportunity to participate in this sport on a level that assures a safe, healthy and friendly environment.  At the same time interested members shall be provided with the opportunity to become acquainted with other players of matching ability levels and availability.</w:t>
      </w:r>
    </w:p>
    <w:p w14:paraId="021B9656" w14:textId="77777777" w:rsidR="00D16C84" w:rsidRPr="00DF3CF7" w:rsidRDefault="00D16C84" w:rsidP="00D16C84">
      <w:pPr>
        <w:pStyle w:val="BoldLeftCaps"/>
      </w:pPr>
      <w:r w:rsidRPr="00DF3CF7">
        <w:t>PROCEDURES</w:t>
      </w:r>
    </w:p>
    <w:p w14:paraId="776314DD" w14:textId="77777777" w:rsidR="00D16C84" w:rsidRPr="00DF3CF7" w:rsidRDefault="00D16C84" w:rsidP="00D16C84">
      <w:pPr>
        <w:pStyle w:val="ListParagraph"/>
        <w:numPr>
          <w:ilvl w:val="0"/>
          <w:numId w:val="20"/>
        </w:numPr>
      </w:pPr>
      <w:r w:rsidRPr="00DF3CF7">
        <w:t xml:space="preserve">The </w:t>
      </w:r>
      <w:r>
        <w:t>Group</w:t>
      </w:r>
      <w:r w:rsidRPr="00DF3CF7">
        <w:t xml:space="preserve"> shall consist of a Chairman and two or more members.</w:t>
      </w:r>
    </w:p>
    <w:p w14:paraId="2F246843" w14:textId="77777777" w:rsidR="00D16C84" w:rsidRPr="00DF3CF7" w:rsidRDefault="00D16C84" w:rsidP="00D16C84">
      <w:pPr>
        <w:pStyle w:val="ListParagraph"/>
        <w:numPr>
          <w:ilvl w:val="0"/>
          <w:numId w:val="20"/>
        </w:numPr>
      </w:pPr>
      <w:r w:rsidRPr="00DF3CF7">
        <w:t xml:space="preserve">The </w:t>
      </w:r>
      <w:r>
        <w:t>Group</w:t>
      </w:r>
      <w:r w:rsidRPr="00DF3CF7">
        <w:t xml:space="preserve"> shall identify appropriate events suitable for the members.  This may include the Old Guard Members playing independently or participating in appropriate programs offered by other organization such as the Summit Tennis Association.</w:t>
      </w:r>
    </w:p>
    <w:p w14:paraId="22C09434" w14:textId="77777777" w:rsidR="00D16C84" w:rsidRPr="00DF3CF7" w:rsidRDefault="00D16C84" w:rsidP="00D16C84">
      <w:pPr>
        <w:pStyle w:val="ListParagraph"/>
        <w:numPr>
          <w:ilvl w:val="0"/>
          <w:numId w:val="20"/>
        </w:numPr>
      </w:pPr>
      <w:r w:rsidRPr="00DF3CF7">
        <w:t>Announcements of activities shall be made at regular Old Guard meetings and shall be published in the Old Guard Bulletin and on the Website.  To assure that this will happen, the chairman shall provide the applicable information to the Editor of the Bulletin on a monthly basis.</w:t>
      </w:r>
    </w:p>
    <w:p w14:paraId="51025BC4" w14:textId="77777777" w:rsidR="00D16C84" w:rsidRPr="00DF3CF7" w:rsidRDefault="00D16C84" w:rsidP="00D16C84">
      <w:pPr>
        <w:pStyle w:val="ListParagraph"/>
        <w:numPr>
          <w:ilvl w:val="0"/>
          <w:numId w:val="20"/>
        </w:numPr>
      </w:pPr>
      <w:r w:rsidRPr="00DF3CF7">
        <w:t xml:space="preserve">Costs of such activities shall be determined and disseminated.  For group activities sponsored by this </w:t>
      </w:r>
      <w:r>
        <w:t>Group</w:t>
      </w:r>
      <w:r w:rsidRPr="00DF3CF7">
        <w:t xml:space="preserve">, the </w:t>
      </w:r>
      <w:r>
        <w:t>Group</w:t>
      </w:r>
      <w:r w:rsidRPr="00DF3CF7">
        <w:t xml:space="preserve"> shall collect and disseminate any moneys that may be involved.</w:t>
      </w:r>
      <w:r w:rsidRPr="00692F2F">
        <w:rPr>
          <w:noProof/>
        </w:rPr>
        <w:t xml:space="preserve"> </w:t>
      </w:r>
    </w:p>
    <w:p w14:paraId="628755FA" w14:textId="77777777" w:rsidR="00D16C84" w:rsidRPr="00DF3CF7" w:rsidRDefault="00D16C84" w:rsidP="00D16C84">
      <w:pPr>
        <w:pStyle w:val="ListParagraph"/>
        <w:numPr>
          <w:ilvl w:val="0"/>
          <w:numId w:val="20"/>
        </w:numPr>
      </w:pPr>
      <w:r w:rsidRPr="00DF3CF7">
        <w:t>A group luncheon or similar social activity may be arranged if there is interest in such an affair.</w:t>
      </w:r>
    </w:p>
    <w:p w14:paraId="7D1F8826" w14:textId="77777777" w:rsidR="00B525AD" w:rsidRPr="00F9735F" w:rsidRDefault="00B525AD" w:rsidP="00754892">
      <w:bookmarkStart w:id="17" w:name="_Recognition_Awards_Committee"/>
      <w:bookmarkEnd w:id="10"/>
      <w:bookmarkEnd w:id="11"/>
      <w:bookmarkEnd w:id="12"/>
      <w:bookmarkEnd w:id="13"/>
      <w:bookmarkEnd w:id="14"/>
      <w:bookmarkEnd w:id="15"/>
      <w:bookmarkEnd w:id="17"/>
    </w:p>
    <w:sectPr w:rsidR="00B525AD" w:rsidRPr="00F9735F" w:rsidSect="00320BDD">
      <w:headerReference w:type="default" r:id="rId10"/>
      <w:footerReference w:type="default" r:id="rId11"/>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80C17" w14:textId="77777777" w:rsidR="000E1417" w:rsidRDefault="000E1417" w:rsidP="0020473D">
      <w:r>
        <w:separator/>
      </w:r>
    </w:p>
    <w:p w14:paraId="3EC4AAD1" w14:textId="77777777" w:rsidR="000E1417" w:rsidRDefault="000E1417" w:rsidP="0020473D"/>
  </w:endnote>
  <w:endnote w:type="continuationSeparator" w:id="0">
    <w:p w14:paraId="5958004E" w14:textId="77777777" w:rsidR="000E1417" w:rsidRDefault="000E1417" w:rsidP="0020473D">
      <w:r>
        <w:continuationSeparator/>
      </w:r>
    </w:p>
    <w:p w14:paraId="20108BAD" w14:textId="77777777" w:rsidR="000E1417" w:rsidRDefault="000E1417"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0E1417"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D641B" w14:textId="77777777" w:rsidR="000E1417" w:rsidRDefault="000E1417" w:rsidP="0020473D">
      <w:r>
        <w:separator/>
      </w:r>
    </w:p>
    <w:p w14:paraId="18E6596B" w14:textId="77777777" w:rsidR="000E1417" w:rsidRDefault="000E1417" w:rsidP="0020473D"/>
  </w:footnote>
  <w:footnote w:type="continuationSeparator" w:id="0">
    <w:p w14:paraId="40A0BFDA" w14:textId="77777777" w:rsidR="000E1417" w:rsidRDefault="000E1417" w:rsidP="0020473D">
      <w:r>
        <w:continuationSeparator/>
      </w:r>
    </w:p>
    <w:p w14:paraId="71ECE1D0" w14:textId="77777777" w:rsidR="000E1417" w:rsidRDefault="000E1417"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54412FEC"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D16C84">
      <w:rPr>
        <w:b/>
      </w:rPr>
      <w:t xml:space="preserve">Tennis  </w:t>
    </w:r>
    <w:r w:rsidR="00F9735F">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1417"/>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5A88"/>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017"/>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0BDD"/>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597B"/>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489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4604E"/>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346D"/>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002"/>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6C84"/>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3ECB"/>
    <w:rsid w:val="00DA5BBA"/>
    <w:rsid w:val="00DA7407"/>
    <w:rsid w:val="00DA7FBC"/>
    <w:rsid w:val="00DB06F8"/>
    <w:rsid w:val="00DB0939"/>
    <w:rsid w:val="00DC073B"/>
    <w:rsid w:val="00DC1CED"/>
    <w:rsid w:val="00DC30F3"/>
    <w:rsid w:val="00DC3534"/>
    <w:rsid w:val="00DC6058"/>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211"/>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6A9"/>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35F"/>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CC3C4C-3E56-4B92-9F3B-C55B252A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Tennis Group</vt:lpstr>
    </vt:vector>
  </TitlesOfParts>
  <Company>Summit Old Guard</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2022-01-23T23:04:00Z</dcterms:created>
  <dcterms:modified xsi:type="dcterms:W3CDTF">2022-01-24T04:36:00Z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