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5646" w14:textId="77777777" w:rsidR="008A3A20" w:rsidRPr="00DF3CF7" w:rsidRDefault="008A3A20" w:rsidP="008A3A20">
      <w:pPr>
        <w:pStyle w:val="Heading2"/>
      </w:pPr>
      <w:bookmarkStart w:id="0" w:name="_Toc92497555"/>
      <w:bookmarkStart w:id="1" w:name="_Toc92497541"/>
      <w:bookmarkStart w:id="2" w:name="_Toc92497542"/>
      <w:bookmarkStart w:id="3" w:name="_Toc92497543"/>
      <w:bookmarkStart w:id="4" w:name="_Toc92497547"/>
      <w:bookmarkStart w:id="5" w:name="_Toc92497548"/>
      <w:bookmarkStart w:id="6" w:name="_Toc92497549"/>
      <w:bookmarkStart w:id="7" w:name="_Toc92497550"/>
      <w:bookmarkStart w:id="8" w:name="_Toc92497551"/>
      <w:bookmarkStart w:id="9" w:name="_Toc92497553"/>
      <w:bookmarkStart w:id="10" w:name="_Toc92497554"/>
      <w:bookmarkStart w:id="11" w:name="_GoBack"/>
      <w:bookmarkEnd w:id="11"/>
      <w:r w:rsidRPr="00DF3CF7">
        <w:t xml:space="preserve">Tuesday Lunches </w:t>
      </w:r>
      <w:r>
        <w:t>Group</w:t>
      </w:r>
      <w:bookmarkEnd w:id="0"/>
    </w:p>
    <w:p w14:paraId="149198F1" w14:textId="04483B07" w:rsidR="008A3A20" w:rsidRDefault="008A3A20" w:rsidP="008A3A20">
      <w:pPr>
        <w:pStyle w:val="BoldLeftCaps"/>
      </w:pPr>
      <w:r w:rsidRPr="00DF3CF7">
        <w:t>PROCEDURES</w:t>
      </w:r>
    </w:p>
    <w:p w14:paraId="30A52367" w14:textId="7F770417" w:rsidR="008A3A20" w:rsidRPr="00DF3CF7" w:rsidRDefault="008A3A20" w:rsidP="008A3A20">
      <w:r>
        <w:t>Make Old Guard members</w:t>
      </w:r>
      <w:r w:rsidRPr="00DF3CF7">
        <w:t xml:space="preserve"> aware of </w:t>
      </w:r>
      <w:r>
        <w:t xml:space="preserve">informal </w:t>
      </w:r>
      <w:r w:rsidRPr="00DF3CF7">
        <w:t>luncheon groupings that occur after each weekly Old Guard meeting, sharing the information and encouraging invitations to all members, especially new members.</w:t>
      </w:r>
      <w:r>
        <w:br/>
      </w:r>
    </w:p>
    <w:p w14:paraId="4A4BF5B1" w14:textId="10981607" w:rsidR="008A3A20" w:rsidRDefault="008A3A20" w:rsidP="008A3A20">
      <w:pPr>
        <w:pStyle w:val="BoldLeftCaps"/>
      </w:pPr>
      <w:r w:rsidRPr="00DF3CF7">
        <w:t>PROCEDURES</w:t>
      </w:r>
    </w:p>
    <w:p w14:paraId="5F1D67E2" w14:textId="21D7DDE5" w:rsidR="008A3A20" w:rsidRPr="00DF3CF7" w:rsidRDefault="008A3A20" w:rsidP="008A3A20">
      <w:r w:rsidRPr="00DF3CF7">
        <w:t>Announce luncheons at Old Guard Meeting</w:t>
      </w:r>
      <w:r>
        <w:t xml:space="preserve"> from time to time.</w:t>
      </w:r>
      <w:r w:rsidRPr="00945FB7">
        <w:rPr>
          <w:noProof/>
        </w:rPr>
        <w:t xml:space="preserve"> </w:t>
      </w:r>
      <w:r>
        <w:rPr>
          <w:noProof/>
        </w:rPr>
        <w:t xml:space="preserve"> </w:t>
      </w:r>
    </w:p>
    <w:p w14:paraId="0627281D" w14:textId="497D66AB" w:rsidR="008A3A20" w:rsidRPr="00DF3CF7" w:rsidRDefault="008A3A20" w:rsidP="008A3A20"/>
    <w:p w14:paraId="7D1F8826" w14:textId="74A63A49" w:rsidR="00B525AD" w:rsidRPr="00F9735F" w:rsidRDefault="008A3A20" w:rsidP="003F01CE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238343" wp14:editId="721C04C5">
            <wp:simplePos x="0" y="0"/>
            <wp:positionH relativeFrom="column">
              <wp:posOffset>-323850</wp:posOffset>
            </wp:positionH>
            <wp:positionV relativeFrom="page">
              <wp:posOffset>9256395</wp:posOffset>
            </wp:positionV>
            <wp:extent cx="6726804" cy="324158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04" cy="32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12" w:name="_Recognition_Awards_Committe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</w:p>
    <w:sectPr w:rsidR="00B525AD" w:rsidRPr="00F9735F" w:rsidSect="00A30F1F">
      <w:headerReference w:type="default" r:id="rId11"/>
      <w:footerReference w:type="default" r:id="rId12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A5DC" w14:textId="77777777" w:rsidR="002258A7" w:rsidRDefault="002258A7" w:rsidP="0020473D">
      <w:r>
        <w:separator/>
      </w:r>
    </w:p>
    <w:p w14:paraId="5877CF33" w14:textId="77777777" w:rsidR="002258A7" w:rsidRDefault="002258A7" w:rsidP="0020473D"/>
  </w:endnote>
  <w:endnote w:type="continuationSeparator" w:id="0">
    <w:p w14:paraId="56CC18D4" w14:textId="77777777" w:rsidR="002258A7" w:rsidRDefault="002258A7" w:rsidP="0020473D">
      <w:r>
        <w:continuationSeparator/>
      </w:r>
    </w:p>
    <w:p w14:paraId="6EE16311" w14:textId="77777777" w:rsidR="002258A7" w:rsidRDefault="002258A7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2258A7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21B5" w14:textId="77777777" w:rsidR="002258A7" w:rsidRDefault="002258A7" w:rsidP="0020473D">
      <w:r>
        <w:separator/>
      </w:r>
    </w:p>
    <w:p w14:paraId="5818E642" w14:textId="77777777" w:rsidR="002258A7" w:rsidRDefault="002258A7" w:rsidP="0020473D"/>
  </w:footnote>
  <w:footnote w:type="continuationSeparator" w:id="0">
    <w:p w14:paraId="7AEE360D" w14:textId="77777777" w:rsidR="002258A7" w:rsidRDefault="002258A7" w:rsidP="0020473D">
      <w:r>
        <w:continuationSeparator/>
      </w:r>
    </w:p>
    <w:p w14:paraId="1F9C805E" w14:textId="77777777" w:rsidR="002258A7" w:rsidRDefault="002258A7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2817086B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8A3A20" w:rsidRPr="008A3A20">
      <w:rPr>
        <w:b/>
      </w:rPr>
      <w:t>Tuesday Lunches</w:t>
    </w:r>
    <w:r w:rsidR="008A3A20" w:rsidDel="008A3A20">
      <w:t xml:space="preserve"> </w:t>
    </w:r>
    <w:r w:rsidR="003F01CE" w:rsidDel="003F01CE">
      <w:rPr>
        <w:b/>
      </w:rPr>
      <w:t xml:space="preserve"> </w:t>
    </w:r>
    <w:r w:rsidR="003F01CE">
      <w:rPr>
        <w:b/>
      </w:rPr>
      <w:t xml:space="preserve">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58A7"/>
    <w:rsid w:val="002269AC"/>
    <w:rsid w:val="00227192"/>
    <w:rsid w:val="00230DEA"/>
    <w:rsid w:val="002341DD"/>
    <w:rsid w:val="00236EB6"/>
    <w:rsid w:val="0023792E"/>
    <w:rsid w:val="00245E08"/>
    <w:rsid w:val="0025202B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017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0BDD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08E6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597B"/>
    <w:rsid w:val="003E77D3"/>
    <w:rsid w:val="003F01CE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7E4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575BC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75685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057A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B6DB4"/>
    <w:rsid w:val="006C3094"/>
    <w:rsid w:val="006C73C5"/>
    <w:rsid w:val="006D038D"/>
    <w:rsid w:val="006D4A9B"/>
    <w:rsid w:val="006D4E84"/>
    <w:rsid w:val="006D7D46"/>
    <w:rsid w:val="006D7DCE"/>
    <w:rsid w:val="006E12BA"/>
    <w:rsid w:val="006E1E25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489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4604E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3A20"/>
    <w:rsid w:val="008A5E68"/>
    <w:rsid w:val="008B0211"/>
    <w:rsid w:val="008B1709"/>
    <w:rsid w:val="008B1AE6"/>
    <w:rsid w:val="008B3095"/>
    <w:rsid w:val="008B4C65"/>
    <w:rsid w:val="008B7DF9"/>
    <w:rsid w:val="008C1882"/>
    <w:rsid w:val="008C61E7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1605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9754A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0F1F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C4D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672D"/>
    <w:rsid w:val="00B47EFA"/>
    <w:rsid w:val="00B51632"/>
    <w:rsid w:val="00B525AD"/>
    <w:rsid w:val="00B53FAB"/>
    <w:rsid w:val="00B54EA3"/>
    <w:rsid w:val="00B57002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2E2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460D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4F2E"/>
    <w:rsid w:val="00CB5553"/>
    <w:rsid w:val="00CB6F98"/>
    <w:rsid w:val="00CB74EF"/>
    <w:rsid w:val="00CC2269"/>
    <w:rsid w:val="00CC3860"/>
    <w:rsid w:val="00CC3EDD"/>
    <w:rsid w:val="00CC67A2"/>
    <w:rsid w:val="00CC6ACF"/>
    <w:rsid w:val="00CC6ED6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6C84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46D6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0BCD"/>
    <w:rsid w:val="00D910D3"/>
    <w:rsid w:val="00D930F5"/>
    <w:rsid w:val="00D93B71"/>
    <w:rsid w:val="00D95162"/>
    <w:rsid w:val="00D96AF0"/>
    <w:rsid w:val="00D96C61"/>
    <w:rsid w:val="00DA0EAF"/>
    <w:rsid w:val="00DA1409"/>
    <w:rsid w:val="00DA3BE7"/>
    <w:rsid w:val="00DA3ECB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6058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211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6A9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1D37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35F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2A9F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14C519-8D77-458B-8004-E3501407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Summit Old Guard -- By-Laws &amp; Procedures Manual</vt:lpstr>
      <vt:lpstr>    Tuesday Lunches Group</vt:lpstr>
      <vt:lpstr>    /</vt:lpstr>
    </vt:vector>
  </TitlesOfParts>
  <Company>Summit Old Guard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3</cp:revision>
  <cp:lastPrinted>2022-01-08T15:39:00Z</cp:lastPrinted>
  <dcterms:created xsi:type="dcterms:W3CDTF">2022-01-23T23:17:00Z</dcterms:created>
  <dcterms:modified xsi:type="dcterms:W3CDTF">2022-01-24T04:39:00Z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